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9" w:type="dxa"/>
        <w:tblInd w:w="-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1"/>
        <w:gridCol w:w="148"/>
      </w:tblGrid>
      <w:tr w:rsidR="00635A52" w:rsidRPr="00F479AF" w:rsidTr="00E10BA9">
        <w:tc>
          <w:tcPr>
            <w:tcW w:w="6281" w:type="dxa"/>
            <w:hideMark/>
          </w:tcPr>
          <w:p w:rsidR="00635A52" w:rsidRPr="00F479AF" w:rsidRDefault="002119F4" w:rsidP="00E10BA9">
            <w:pPr>
              <w:widowControl w:val="0"/>
              <w:suppressAutoHyphens/>
              <w:autoSpaceDE w:val="0"/>
              <w:autoSpaceDN w:val="0"/>
              <w:adjustRightInd w:val="0"/>
              <w:spacing w:line="360" w:lineRule="auto"/>
              <w:rPr>
                <w:kern w:val="2"/>
                <w:lang w:bidi="hi-IN"/>
              </w:rPr>
            </w:pPr>
            <w:r>
              <w:rPr>
                <w:noProof/>
                <w:kern w:val="2"/>
                <w:lang w:eastAsia="ru-RU"/>
              </w:rPr>
              <w:drawing>
                <wp:inline distT="0" distB="0" distL="0" distR="0">
                  <wp:extent cx="6750685" cy="92837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685" cy="928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8" w:type="dxa"/>
            <w:hideMark/>
          </w:tcPr>
          <w:p w:rsidR="00635A52" w:rsidRPr="00F479AF" w:rsidRDefault="00635A52" w:rsidP="00E10BA9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  <w:kern w:val="2"/>
                <w:lang w:bidi="hi-IN"/>
              </w:rPr>
            </w:pPr>
          </w:p>
        </w:tc>
      </w:tr>
      <w:tr w:rsidR="002119F4" w:rsidRPr="00F479AF" w:rsidTr="00E10BA9">
        <w:tc>
          <w:tcPr>
            <w:tcW w:w="6281" w:type="dxa"/>
          </w:tcPr>
          <w:p w:rsidR="002119F4" w:rsidRDefault="002119F4" w:rsidP="00E10BA9">
            <w:pPr>
              <w:widowControl w:val="0"/>
              <w:suppressAutoHyphens/>
              <w:autoSpaceDE w:val="0"/>
              <w:autoSpaceDN w:val="0"/>
              <w:adjustRightInd w:val="0"/>
              <w:spacing w:line="360" w:lineRule="auto"/>
              <w:rPr>
                <w:noProof/>
                <w:kern w:val="2"/>
                <w:lang w:eastAsia="ru-RU"/>
              </w:rPr>
            </w:pPr>
          </w:p>
        </w:tc>
        <w:tc>
          <w:tcPr>
            <w:tcW w:w="4498" w:type="dxa"/>
          </w:tcPr>
          <w:p w:rsidR="002119F4" w:rsidRPr="00F479AF" w:rsidRDefault="002119F4" w:rsidP="00E10BA9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  <w:kern w:val="2"/>
                <w:lang w:bidi="hi-IN"/>
              </w:rPr>
            </w:pPr>
          </w:p>
        </w:tc>
      </w:tr>
    </w:tbl>
    <w:p w:rsidR="002119F4" w:rsidRDefault="002119F4" w:rsidP="002119F4">
      <w:pPr>
        <w:spacing w:after="0" w:line="240" w:lineRule="auto"/>
        <w:ind w:left="993"/>
        <w:rPr>
          <w:rFonts w:cs="Times New Roman"/>
          <w:b/>
          <w:sz w:val="24"/>
          <w:szCs w:val="24"/>
        </w:rPr>
      </w:pPr>
    </w:p>
    <w:p w:rsidR="002119F4" w:rsidRDefault="002119F4" w:rsidP="002119F4">
      <w:pPr>
        <w:spacing w:after="0" w:line="240" w:lineRule="auto"/>
        <w:ind w:left="993"/>
        <w:rPr>
          <w:rFonts w:cs="Times New Roman"/>
          <w:b/>
          <w:sz w:val="24"/>
          <w:szCs w:val="24"/>
        </w:rPr>
      </w:pPr>
    </w:p>
    <w:p w:rsidR="002119F4" w:rsidRPr="002119F4" w:rsidRDefault="002119F4" w:rsidP="002119F4">
      <w:pPr>
        <w:pStyle w:val="aa"/>
        <w:numPr>
          <w:ilvl w:val="0"/>
          <w:numId w:val="28"/>
        </w:numPr>
        <w:jc w:val="center"/>
        <w:rPr>
          <w:b/>
          <w:sz w:val="24"/>
          <w:szCs w:val="24"/>
        </w:rPr>
      </w:pPr>
      <w:r w:rsidRPr="002119F4">
        <w:rPr>
          <w:b/>
          <w:sz w:val="24"/>
          <w:szCs w:val="24"/>
        </w:rPr>
        <w:t>Общие положения</w:t>
      </w:r>
    </w:p>
    <w:p w:rsidR="002119F4" w:rsidRDefault="002119F4" w:rsidP="002119F4">
      <w:pPr>
        <w:spacing w:after="0" w:line="240" w:lineRule="auto"/>
        <w:ind w:left="993"/>
        <w:rPr>
          <w:rFonts w:cs="Times New Roman"/>
          <w:b/>
          <w:sz w:val="24"/>
          <w:szCs w:val="24"/>
        </w:rPr>
      </w:pPr>
    </w:p>
    <w:p w:rsidR="00E55F18" w:rsidRPr="000503EA" w:rsidRDefault="00E55F18" w:rsidP="00E55F18">
      <w:pPr>
        <w:spacing w:after="0" w:line="240" w:lineRule="auto"/>
        <w:ind w:left="993"/>
        <w:rPr>
          <w:rFonts w:cs="Times New Roman"/>
          <w:b/>
          <w:sz w:val="24"/>
          <w:szCs w:val="24"/>
        </w:rPr>
      </w:pPr>
    </w:p>
    <w:p w:rsidR="00E55F18" w:rsidRPr="00C26CE8" w:rsidRDefault="00E55F18" w:rsidP="00C26CE8">
      <w:pPr>
        <w:spacing w:after="0"/>
        <w:contextualSpacing/>
        <w:jc w:val="both"/>
        <w:outlineLvl w:val="0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             1.1. </w:t>
      </w:r>
      <w:r w:rsidRPr="00C26CE8">
        <w:rPr>
          <w:rFonts w:cs="Times New Roman"/>
          <w:sz w:val="24"/>
          <w:szCs w:val="24"/>
        </w:rPr>
        <w:t xml:space="preserve">Настоящее Положение разработано на основании Федерального закона от 29.12.2012 № 273-ФЗ «Об образовании в Российской Федерации» ст.41, ч.2; </w:t>
      </w:r>
      <w:r w:rsidRPr="00C26CE8">
        <w:rPr>
          <w:rFonts w:eastAsia="Times New Roman" w:cs="Times New Roman"/>
          <w:bCs/>
          <w:color w:val="000000"/>
          <w:spacing w:val="3"/>
          <w:kern w:val="36"/>
          <w:sz w:val="24"/>
          <w:szCs w:val="24"/>
        </w:rPr>
        <w:t>СанПиН 2.4.2.2821-10 "Санитарно-эпидемиологические требования  к условиям и организации обучения в общеобразовательных учреждениях"</w:t>
      </w:r>
      <w:r w:rsidRPr="00C26CE8">
        <w:rPr>
          <w:rFonts w:cs="Times New Roman"/>
          <w:sz w:val="24"/>
          <w:szCs w:val="24"/>
        </w:rPr>
        <w:t>, утвержденных постановлением Главного государственного санитарного врача Российской Федерации от 29.12.2010 № 189;</w:t>
      </w:r>
      <w:r w:rsidRPr="00C26CE8">
        <w:rPr>
          <w:rFonts w:eastAsia="Times New Roman" w:cs="Times New Roman"/>
          <w:sz w:val="24"/>
          <w:szCs w:val="24"/>
        </w:rPr>
        <w:t xml:space="preserve"> </w:t>
      </w:r>
      <w:hyperlink r:id="rId8" w:history="1">
        <w:r w:rsidRPr="00C26CE8">
          <w:rPr>
            <w:rFonts w:cs="Times New Roman"/>
            <w:color w:val="26282F"/>
            <w:sz w:val="24"/>
            <w:szCs w:val="24"/>
          </w:rPr>
          <w:t xml:space="preserve"> СанПиН 2.4.4.3172-14 "Санитарно-эпидемиологические требования к устройству, содержанию и организации режима работы образовательных организаций  дополнительного образования детей"</w:t>
        </w:r>
      </w:hyperlink>
      <w:r w:rsidRPr="00C26CE8">
        <w:rPr>
          <w:rFonts w:cs="Times New Roman"/>
          <w:sz w:val="24"/>
          <w:szCs w:val="24"/>
        </w:rPr>
        <w:t xml:space="preserve">;  Требований к организациям, осуществляющим медицинскую деятельность, установленных СанПиН 2.1.3.2630-10 "Санитарно-эпидемиологические требования к организациям, осуществляющим медицинскую деятельность", утвержденным  Постановлением Главного государственного санитарного врача РФ от 18 мая 2010 г. </w:t>
      </w:r>
      <w:hyperlink r:id="rId9" w:anchor="/document/99/902217205/" w:history="1">
        <w:r w:rsidRPr="00C26CE8">
          <w:rPr>
            <w:rStyle w:val="a9"/>
            <w:color w:val="auto"/>
            <w:sz w:val="24"/>
            <w:szCs w:val="24"/>
          </w:rPr>
          <w:t>№ 58</w:t>
        </w:r>
      </w:hyperlink>
      <w:r w:rsidRPr="00C26CE8">
        <w:rPr>
          <w:rFonts w:cs="Times New Roman"/>
          <w:sz w:val="24"/>
          <w:szCs w:val="24"/>
        </w:rPr>
        <w:t xml:space="preserve">; Федеральными требованиями к образовательным учреждениям в части охраны здоровья обучающихся от 09.12.2010г. № 1639, Порядка оказания медицинской помощи несовершеннолетним, в том числе в период обучения и воспитания в образовательных организациях, утвержденных приказом Минздрава России от 5 ноября 2013 г. </w:t>
      </w:r>
      <w:hyperlink r:id="rId10" w:anchor="/document/99/499056472/" w:history="1">
        <w:r w:rsidRPr="00C26CE8">
          <w:rPr>
            <w:rFonts w:cs="Times New Roman"/>
            <w:sz w:val="24"/>
            <w:szCs w:val="24"/>
          </w:rPr>
          <w:t>№ 822н</w:t>
        </w:r>
      </w:hyperlink>
      <w:r w:rsidRPr="00C26CE8">
        <w:rPr>
          <w:rFonts w:cs="Times New Roman"/>
          <w:sz w:val="24"/>
          <w:szCs w:val="24"/>
        </w:rPr>
        <w:t>.</w:t>
      </w:r>
    </w:p>
    <w:p w:rsidR="00E55F18" w:rsidRPr="000503EA" w:rsidRDefault="00E55F18" w:rsidP="00C26CE8">
      <w:pPr>
        <w:pStyle w:val="a6"/>
        <w:spacing w:after="0"/>
        <w:ind w:firstLine="993"/>
        <w:jc w:val="both"/>
      </w:pPr>
      <w:r w:rsidRPr="000503EA">
        <w:t>1.2.  Медицинский кабинет осуществляет свою деятельность в соответствии с нормативными правовыми актами, регламентирующими порядок и организацию оказания медицинских услуг в школе.</w:t>
      </w:r>
    </w:p>
    <w:p w:rsidR="00E55F18" w:rsidRPr="000503EA" w:rsidRDefault="00E55F18" w:rsidP="00C26CE8">
      <w:pPr>
        <w:pStyle w:val="a6"/>
        <w:spacing w:after="0"/>
        <w:ind w:firstLine="993"/>
        <w:jc w:val="both"/>
      </w:pPr>
      <w:r w:rsidRPr="000503EA">
        <w:t>1.3. Медицинская деятельность подлежит лицензированию в соответствии с законодательством Российской Федерации.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1.4. Положение о медицинском обслуживании ГБОУ «Набережночелнинская школа №75  </w:t>
      </w:r>
      <w:r w:rsidRPr="000503EA">
        <w:rPr>
          <w:rFonts w:cs="Times New Roman"/>
          <w:sz w:val="24"/>
          <w:szCs w:val="24"/>
        </w:rPr>
        <w:softHyphen/>
      </w:r>
      <w:r w:rsidRPr="000503EA">
        <w:rPr>
          <w:rFonts w:cs="Times New Roman"/>
          <w:sz w:val="24"/>
          <w:szCs w:val="24"/>
        </w:rPr>
        <w:softHyphen/>
      </w:r>
      <w:r w:rsidRPr="000503EA">
        <w:rPr>
          <w:rFonts w:cs="Times New Roman"/>
          <w:sz w:val="24"/>
          <w:szCs w:val="24"/>
        </w:rPr>
        <w:softHyphen/>
        <w:t>» реализующего программы начального, основного общего, среднего общего образования (далее - Положение), разработано в целях организации эффективного медицинского обеспечения учащихся (далее – Школа), направленного на предупреждение и снижение их заболеваемости.</w:t>
      </w:r>
    </w:p>
    <w:p w:rsidR="00E55F18" w:rsidRPr="000503EA" w:rsidRDefault="00E55F18" w:rsidP="00E55F18">
      <w:pPr>
        <w:spacing w:after="0" w:line="240" w:lineRule="auto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 </w:t>
      </w:r>
    </w:p>
    <w:p w:rsidR="00E55F18" w:rsidRPr="000503EA" w:rsidRDefault="00E55F18" w:rsidP="00E55F18">
      <w:pPr>
        <w:spacing w:after="0" w:line="240" w:lineRule="auto"/>
        <w:ind w:firstLine="993"/>
        <w:jc w:val="both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2.Основные задачи и медицинского обслуживания учащихся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2.1.Основными задачами медицинского обслуживания учащихся являются: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-организация и осуществление эффективного медицинского обеспечения учащихся, улучшение его качества;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-сохранение, укрепление и профилактика здоровья учащихся, снижение заболеваемости;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оказание профилактической, диагностической, лечебно - оздоровительной, коррекционной помощи учащимся;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приобщение детей и родителей (законных представителей) к здоровому образу жизни, в т.ч. и посредством обеспечения системы рационального питания и физкультурно-оздоровительных мероприятий и закаливания учащихся;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 осуществление </w:t>
      </w:r>
      <w:proofErr w:type="gramStart"/>
      <w:r w:rsidRPr="000503EA">
        <w:rPr>
          <w:rFonts w:cs="Times New Roman"/>
          <w:sz w:val="24"/>
          <w:szCs w:val="24"/>
        </w:rPr>
        <w:t>контроля за</w:t>
      </w:r>
      <w:proofErr w:type="gramEnd"/>
      <w:r w:rsidRPr="000503EA">
        <w:rPr>
          <w:rFonts w:cs="Times New Roman"/>
          <w:sz w:val="24"/>
          <w:szCs w:val="24"/>
        </w:rPr>
        <w:t xml:space="preserve"> выполнением  санитарно-гигиенических норм и правил.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E55F18" w:rsidRPr="000503EA" w:rsidRDefault="00E55F18" w:rsidP="00E55F18">
      <w:pPr>
        <w:spacing w:after="0" w:line="240" w:lineRule="auto"/>
        <w:ind w:firstLine="993"/>
        <w:jc w:val="both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 xml:space="preserve">                            3.Виды деятельности медицинского кабинета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3.1. Медицинский кабинет в школе осуществляет: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 медицинскую, профилактическую и санитарно-просветительную работу;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контроль санитарно-гигиенических условий в школе, в т.ч. состояния окружающей территории, пищеблока, классных комнат, санитарно-гигиенических комнат и др. помещений школы;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 </w:t>
      </w:r>
      <w:proofErr w:type="gramStart"/>
      <w:r w:rsidRPr="000503EA">
        <w:rPr>
          <w:rFonts w:cs="Times New Roman"/>
          <w:sz w:val="24"/>
          <w:szCs w:val="24"/>
        </w:rPr>
        <w:t>контроль за</w:t>
      </w:r>
      <w:proofErr w:type="gramEnd"/>
      <w:r w:rsidRPr="000503EA">
        <w:rPr>
          <w:rFonts w:cs="Times New Roman"/>
          <w:sz w:val="24"/>
          <w:szCs w:val="24"/>
        </w:rPr>
        <w:t xml:space="preserve"> организацией  качества питания учащихся;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гигиеническое воспитание, пропаганду гигиенических знаний по здоровому образу жизни, сохранению и укреплению соматического, репродуктивного, психического здоровья, контроль их эффективности;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санитарно - просветительную работу с родителями (законными представителями), детьми, педагогическим персоналам по вопросам профилактики заболеваний;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lastRenderedPageBreak/>
        <w:t>- иммунопрофилактику инфекционных болезней учащихся;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 - совместно с врачом, организовывает и проводит профилактические диспансерные медицинские осмотры школьников (врачебный, специализированный - окулист, невропатолог, хирург-ортопед, отоларинголог) 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–  проводит осмотр всех учащихся на педикулез 1 раз в три месяца (при необходимости – чаще);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 - ежегодно направляет подростков, старше 15 лет для прохождения ФЛГ обследования (март-апрель);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разработку (на основании плановых осмотров) медицинских рекомендаций по коррекции состояния здоровья учащихся;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проведение мероприятий по коррекции функциональных нарушений и хронических заболеваний, наиболее часто встречающихся среди учащихся и снижающих возможности их социальной адаптации и интеграции;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оказание неотложной медицинской помощи учащимся;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взаимодействие с ГУЗ «Детская городская поликлиника № 4» по вопросам профилактики и диспансерного наблюдения детей;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-разработку и реализацию совместно с педагогическим коллективом школы комплексных мероприятий по сохранению и укреплению здоровья детей; 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планирование профилактических прививок всем учащимся, подлежащим вакцинации с учетом действующего календаря прививок и существующих противопоказании;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 - ведение утвержденных форм, учетной  и отчетной медицинской документации.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b/>
          <w:sz w:val="24"/>
          <w:szCs w:val="24"/>
        </w:rPr>
      </w:pPr>
    </w:p>
    <w:p w:rsidR="00E55F18" w:rsidRPr="000503EA" w:rsidRDefault="00E55F18" w:rsidP="00E55F18">
      <w:pPr>
        <w:numPr>
          <w:ilvl w:val="0"/>
          <w:numId w:val="29"/>
        </w:num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Организация деятельности медицинского кабинета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4.1. Медицинский кабинет осуществляет свою деятельность на основании годового плана медико - санитарного обслуживания детей по следующим направлениям: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организационная работа;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-лечебно-профилактическая работа;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противоэпидемическая работа;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-санитарно-просветительная работа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4.2. Медицинский кабинет школы укомплектовывается квалифицированными кадрами среднего медицинского персонала, имеющими специальную подготовку, подтвержденную документом установленного образца (далее - медсестра).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4.3.Медсестра обязана проходить раз в 5 лет курсы повышения квалификации с получением документа установленного образца.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4.4. Медицинский кабинет располагается в школе, отвечает всем санитарно-гигиеническим требованиям, предъявляемым к медицинским помещениям. 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4.5.Медицинский кабинет школы состоит из трёх помещений: процедурный медицинский (для осмотров) - для выполнения манипуляций; офтальмологический – для диагностики и лечения глаз; прививочный. Все кабинеты укомплектовываются необходимым оборудованием и инструментарием в соответствии с примерным перечнем оборудования и инструментария медицинского кабинета школы, установленным СанПиН.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4.6. Медицинский кабинет укомплектовывается необходимым набором медикаментов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4.7.Медсестра и медсестра – </w:t>
      </w:r>
      <w:proofErr w:type="spellStart"/>
      <w:r w:rsidRPr="000503EA">
        <w:rPr>
          <w:rFonts w:cs="Times New Roman"/>
          <w:sz w:val="24"/>
          <w:szCs w:val="24"/>
        </w:rPr>
        <w:t>ортоптистка</w:t>
      </w:r>
      <w:proofErr w:type="spellEnd"/>
      <w:r w:rsidRPr="000503EA">
        <w:rPr>
          <w:rFonts w:cs="Times New Roman"/>
          <w:sz w:val="24"/>
          <w:szCs w:val="24"/>
        </w:rPr>
        <w:t xml:space="preserve"> ведут первичную медицинскую документацию по формам, утвержденным в области здравоохранения, образования.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4.8.Медсестра и медсестра – </w:t>
      </w:r>
      <w:proofErr w:type="spellStart"/>
      <w:r w:rsidRPr="000503EA">
        <w:rPr>
          <w:rFonts w:cs="Times New Roman"/>
          <w:sz w:val="24"/>
          <w:szCs w:val="24"/>
        </w:rPr>
        <w:t>ортоптистка</w:t>
      </w:r>
      <w:proofErr w:type="spellEnd"/>
      <w:r w:rsidRPr="000503EA">
        <w:rPr>
          <w:rFonts w:cs="Times New Roman"/>
          <w:sz w:val="24"/>
          <w:szCs w:val="24"/>
        </w:rPr>
        <w:t xml:space="preserve"> ведут следующую документацию: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-оформление индивидуальных медицинских карт на каждого ребенка;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-оформление документов на вновь прибывших детей;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оформление школьных карт на детей, поступающих в школу;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lastRenderedPageBreak/>
        <w:t>-анализ заболеваемости и посещаемости детей по группам;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 составление отчетов по заболеваемости, </w:t>
      </w:r>
      <w:proofErr w:type="spellStart"/>
      <w:r w:rsidRPr="000503EA">
        <w:rPr>
          <w:rFonts w:cs="Times New Roman"/>
          <w:sz w:val="24"/>
          <w:szCs w:val="24"/>
        </w:rPr>
        <w:t>профпрививкам</w:t>
      </w:r>
      <w:proofErr w:type="spellEnd"/>
      <w:r w:rsidRPr="000503EA">
        <w:rPr>
          <w:rFonts w:cs="Times New Roman"/>
          <w:sz w:val="24"/>
          <w:szCs w:val="24"/>
        </w:rPr>
        <w:t xml:space="preserve"> и др.;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-ведение медицинских журналов по установленной форме.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4.9.Медсестра ведет установленную документацию по питанию детей в школе.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E55F18" w:rsidRPr="000503EA" w:rsidRDefault="00E55F18" w:rsidP="00E55F18">
      <w:pPr>
        <w:numPr>
          <w:ilvl w:val="0"/>
          <w:numId w:val="29"/>
        </w:num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Основные мероприятия, проводимые медицинским работником.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5.1.Медицинский работник обязан: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-разрабатывать годовой план медико-санитарного обслуживания детей;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-проводить медицинские осмотры детей при поступлении в школу с целью выявления больных, в т.ч. на педикулез; организации и проведении ежегодных скринин</w:t>
      </w:r>
      <w:proofErr w:type="gramStart"/>
      <w:r w:rsidRPr="000503EA">
        <w:rPr>
          <w:rFonts w:cs="Times New Roman"/>
          <w:sz w:val="24"/>
          <w:szCs w:val="24"/>
        </w:rPr>
        <w:t>г-</w:t>
      </w:r>
      <w:proofErr w:type="gramEnd"/>
      <w:r w:rsidRPr="000503EA">
        <w:rPr>
          <w:rFonts w:cs="Times New Roman"/>
          <w:sz w:val="24"/>
          <w:szCs w:val="24"/>
        </w:rPr>
        <w:t xml:space="preserve"> обследований;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участвует в оценке полноты представленных данных медицинского обследования детей, поступающих в первый класс;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осуществлять систематические наблюдения за состоянием здоровья учащихся, особенно имеющих отклонения состояния здоровья;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осуществлять вызов скорой медицинской помощи и (или) организацию транспортировки в медицинскую организацию для оказания скорой медицинской помощи;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 в рамках организации рационального питания детей осуществляет анализ калорийности питания, проводить бракераж готовой пищи с отметкой о ее качестве, с разрешением раздачи, с отметкой в </w:t>
      </w:r>
      <w:proofErr w:type="spellStart"/>
      <w:r w:rsidRPr="000503EA">
        <w:rPr>
          <w:rFonts w:cs="Times New Roman"/>
          <w:sz w:val="24"/>
          <w:szCs w:val="24"/>
        </w:rPr>
        <w:t>бракеражном</w:t>
      </w:r>
      <w:proofErr w:type="spellEnd"/>
      <w:r w:rsidRPr="000503EA">
        <w:rPr>
          <w:rFonts w:cs="Times New Roman"/>
          <w:sz w:val="24"/>
          <w:szCs w:val="24"/>
        </w:rPr>
        <w:t xml:space="preserve"> журнале;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проводить работу по организации профилактических осмотров учащихся, и проведению профилактических прививок;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 отвечать за контроль сроков использования и хранения лекарственных препаратов, 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информировать о результатах медосмотров родителей (законных представителей) учащихся, знакомить педагогов с рекомендациями врачей специалистов;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-направлять учащихся  на консультации к врачам-специалистам;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информировать руководителя Школы, педагогов, учителя физической культуры о состоянии здоровья учащихся, распределять учащихся на медицинские группы для занятий физической культурой;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проводить мероприятия, направленные на повышение уровня компетенции персонала и родителей школы по вопросам охраны и укрепления здоровья детей, оказывать помощь в проведении специальных занятий с детьми всех групп по тематике ОБЖ;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-осуществлять учет состояния здоровья детей, их индивидуальных особенностей ребенка при организации оздоровительных мероприятий;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-своевременно выявлять заболевших детей и изолировать их, оказывать первую медицинскую помощь при возникновении несчастных случаев;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информировать руководителя Школы о необходимости вызова скорой помощи в экстренной ситуации, содействовать этому;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-незамедлительно информировать руководителя Школы о возникновении среди учащихся случаев инфекционного заболевания, отравления, необычной реакции после применения медицинских препаратов, чрезвычайных ситуациях;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-проводить работу по профилактике травматизма, учету и анализу всех случаев травм;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-осуществлять организацию и проведение санитарно-эпидемических мероприятий;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-проводить работу по формированию здорового образа жизни с персоналом и детьми, организацию Дней, Недель Здоровья, игр, викторин на медицинские темы;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-вести установленную государственным органом, осуществляющим управление в сфере здравоохранения, медицинскую документацию и учет, обеспечивать хранение медицинского инструментария и оборудования, медикаментов, прививочного материала, следить за их своевременным пополнением;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посещать курсы повышения квалификации с последующей аттестацией один раз в 5 лет;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lastRenderedPageBreak/>
        <w:t>- ежемесячно составляет планирование профилактических прививок всем учащимся, подлежащим вакцинации с учетом действующего календаря прививок и существующих противопоказании.</w:t>
      </w:r>
    </w:p>
    <w:p w:rsidR="00E55F18" w:rsidRPr="000503EA" w:rsidRDefault="00E55F18" w:rsidP="006C22A5">
      <w:pPr>
        <w:spacing w:after="0" w:line="240" w:lineRule="auto"/>
        <w:ind w:firstLine="993"/>
        <w:jc w:val="center"/>
        <w:rPr>
          <w:rFonts w:cs="Times New Roman"/>
          <w:sz w:val="24"/>
          <w:szCs w:val="24"/>
        </w:rPr>
      </w:pPr>
    </w:p>
    <w:p w:rsidR="00E55F18" w:rsidRPr="000503EA" w:rsidRDefault="00E55F18" w:rsidP="006C22A5">
      <w:pPr>
        <w:spacing w:after="0" w:line="240" w:lineRule="auto"/>
        <w:ind w:firstLine="993"/>
        <w:jc w:val="center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6.</w:t>
      </w:r>
      <w:r w:rsidR="006C22A5">
        <w:rPr>
          <w:rFonts w:cs="Times New Roman"/>
          <w:b/>
          <w:sz w:val="24"/>
          <w:szCs w:val="24"/>
        </w:rPr>
        <w:t xml:space="preserve">  </w:t>
      </w:r>
      <w:r w:rsidRPr="000503EA">
        <w:rPr>
          <w:rFonts w:cs="Times New Roman"/>
          <w:b/>
          <w:sz w:val="24"/>
          <w:szCs w:val="24"/>
        </w:rPr>
        <w:t>Организация медицинского контроля в школе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6.1. Медицинский работник осуществляет в школе регулярный медицинский контроль </w:t>
      </w:r>
      <w:proofErr w:type="gramStart"/>
      <w:r w:rsidRPr="000503EA">
        <w:rPr>
          <w:rFonts w:cs="Times New Roman"/>
          <w:sz w:val="24"/>
          <w:szCs w:val="24"/>
        </w:rPr>
        <w:t>за</w:t>
      </w:r>
      <w:proofErr w:type="gramEnd"/>
      <w:r w:rsidRPr="000503EA">
        <w:rPr>
          <w:rFonts w:cs="Times New Roman"/>
          <w:sz w:val="24"/>
          <w:szCs w:val="24"/>
        </w:rPr>
        <w:t>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соблюдением требований по охране жизни и здоровья детей;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санитарно-гигиеническим состоянием и содержанием территории всех помещений и оборудования, соблюдением правил личной гигиены учащихся и персоналом;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соблюдением рационального режима дня в школе;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санитарным состоянием пищеблока: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выполнением санитарных требований к мытью посуды;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 xml:space="preserve">- своевременным и полным прохождением персоналом школы </w:t>
      </w:r>
      <w:proofErr w:type="gramStart"/>
      <w:r w:rsidRPr="000503EA">
        <w:rPr>
          <w:rFonts w:cs="Times New Roman"/>
          <w:sz w:val="24"/>
          <w:szCs w:val="24"/>
        </w:rPr>
        <w:t>обязательных</w:t>
      </w:r>
      <w:proofErr w:type="gramEnd"/>
      <w:r w:rsidRPr="000503EA">
        <w:rPr>
          <w:rFonts w:cs="Times New Roman"/>
          <w:sz w:val="24"/>
          <w:szCs w:val="24"/>
        </w:rPr>
        <w:t xml:space="preserve"> медицинских </w:t>
      </w:r>
      <w:proofErr w:type="spellStart"/>
      <w:r w:rsidRPr="000503EA">
        <w:rPr>
          <w:rFonts w:cs="Times New Roman"/>
          <w:sz w:val="24"/>
          <w:szCs w:val="24"/>
        </w:rPr>
        <w:t>профосмотров</w:t>
      </w:r>
      <w:proofErr w:type="spellEnd"/>
      <w:r w:rsidRPr="000503EA">
        <w:rPr>
          <w:rFonts w:cs="Times New Roman"/>
          <w:sz w:val="24"/>
          <w:szCs w:val="24"/>
        </w:rPr>
        <w:t>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проведением физкультурно - оздоровительных мероприятий и закаливания, организацией физического воспитания, правильным проведением мероприятий по физической культуре в зависимости от пола, возраста и состояния здоровья учащихся.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6.2.Медсестра может запрашивать необходимую информацию.</w:t>
      </w:r>
    </w:p>
    <w:p w:rsidR="00E55F18" w:rsidRPr="000503EA" w:rsidRDefault="00E55F18" w:rsidP="006C22A5">
      <w:pPr>
        <w:spacing w:after="0" w:line="240" w:lineRule="auto"/>
        <w:ind w:firstLine="993"/>
        <w:jc w:val="center"/>
        <w:rPr>
          <w:rFonts w:cs="Times New Roman"/>
          <w:sz w:val="24"/>
          <w:szCs w:val="24"/>
        </w:rPr>
      </w:pPr>
    </w:p>
    <w:p w:rsidR="00E55F18" w:rsidRPr="000503EA" w:rsidRDefault="00E55F18" w:rsidP="006C22A5">
      <w:pPr>
        <w:numPr>
          <w:ilvl w:val="0"/>
          <w:numId w:val="30"/>
        </w:num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Права медицинского работника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7.1. Медицинский работник имеет право: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участвовать совместно с администрацией Школы в принятии управленческих решений в рамках своей компетенции;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принимать участие в работе педагогического совета Школы, родительского комитета и других коллегиальных органов управления;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присутствовать на различных мероприятиях, проводимых Школой, по вопросам своей компетенции;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обращаться с заявлениями и предложениями к руководителю Школы, в органы и учреждения городской  системы здравоохранения, общественные организации;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получать своевременную информацию, необходимую для принятия мер по устранению недостатков и улучшению медицинского обеспечения учащихся;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вносить предложения по совершенствованию медицинского обслуживания учащихся;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на повышение квалификации;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- на труд в условиях, отвечающих требованиям безопасности и гигиены труда;</w:t>
      </w:r>
    </w:p>
    <w:p w:rsidR="00E55F18" w:rsidRPr="000503EA" w:rsidRDefault="00E55F18" w:rsidP="00E55F18">
      <w:pPr>
        <w:spacing w:after="0" w:line="240" w:lineRule="auto"/>
        <w:ind w:firstLine="993"/>
        <w:jc w:val="both"/>
        <w:rPr>
          <w:rFonts w:cs="Times New Roman"/>
          <w:sz w:val="24"/>
          <w:szCs w:val="24"/>
        </w:rPr>
      </w:pPr>
    </w:p>
    <w:p w:rsidR="00E55F18" w:rsidRPr="000503EA" w:rsidRDefault="00E55F18" w:rsidP="006C22A5">
      <w:pPr>
        <w:numPr>
          <w:ilvl w:val="0"/>
          <w:numId w:val="30"/>
        </w:num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Ответственность медицинского работника</w:t>
      </w:r>
    </w:p>
    <w:p w:rsidR="00E55F18" w:rsidRPr="000503EA" w:rsidRDefault="00C26CE8" w:rsidP="00C26CE8">
      <w:pPr>
        <w:spacing w:after="0" w:line="24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             </w:t>
      </w:r>
      <w:r w:rsidR="00E55F18" w:rsidRPr="000503EA">
        <w:rPr>
          <w:rFonts w:cs="Times New Roman"/>
          <w:sz w:val="24"/>
          <w:szCs w:val="24"/>
        </w:rPr>
        <w:t>8.1. Медицинский работник несет ответственность за выполнение закрепленных за ней задач и функций.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8.2. Медицинский работник несет ответственность за достоверность излагаемых фактов, представляемых в справках, докладах, по итогам медико-санитарной работы.</w:t>
      </w:r>
    </w:p>
    <w:p w:rsidR="00E55F18" w:rsidRPr="000503EA" w:rsidRDefault="00E55F18" w:rsidP="006C22A5">
      <w:pPr>
        <w:spacing w:after="0"/>
        <w:ind w:firstLine="993"/>
        <w:jc w:val="center"/>
        <w:rPr>
          <w:rFonts w:cs="Times New Roman"/>
          <w:sz w:val="24"/>
          <w:szCs w:val="24"/>
        </w:rPr>
      </w:pPr>
    </w:p>
    <w:p w:rsidR="00E55F18" w:rsidRPr="000503EA" w:rsidRDefault="00E55F18" w:rsidP="006C22A5">
      <w:pPr>
        <w:numPr>
          <w:ilvl w:val="0"/>
          <w:numId w:val="30"/>
        </w:num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503EA">
        <w:rPr>
          <w:rFonts w:cs="Times New Roman"/>
          <w:b/>
          <w:sz w:val="24"/>
          <w:szCs w:val="24"/>
        </w:rPr>
        <w:t>Оценки эффективности работы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9.1.Отсутствие жалоб со стороны родителей.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9.2. Отсутствие кишечных инфекций в Школе.</w:t>
      </w:r>
    </w:p>
    <w:p w:rsidR="00E55F18" w:rsidRPr="000503EA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9.3. Снижение заболеваемости детьми простудными заболеваниями.</w:t>
      </w:r>
    </w:p>
    <w:p w:rsidR="00E55F18" w:rsidRDefault="00E55F18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  <w:r w:rsidRPr="000503EA">
        <w:rPr>
          <w:rFonts w:cs="Times New Roman"/>
          <w:sz w:val="24"/>
          <w:szCs w:val="24"/>
        </w:rPr>
        <w:t>9.4. Вакцинирование всего школьного контингента.</w:t>
      </w:r>
    </w:p>
    <w:p w:rsidR="002119F4" w:rsidRDefault="002119F4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2119F4" w:rsidRDefault="002119F4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2119F4" w:rsidRDefault="002119F4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2119F4" w:rsidRDefault="002119F4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2119F4" w:rsidRDefault="002119F4" w:rsidP="00C26CE8">
      <w:pPr>
        <w:spacing w:after="0"/>
        <w:ind w:firstLine="993"/>
        <w:jc w:val="both"/>
        <w:rPr>
          <w:rFonts w:cs="Times New Roman"/>
          <w:sz w:val="24"/>
          <w:szCs w:val="24"/>
        </w:rPr>
      </w:pPr>
    </w:p>
    <w:p w:rsidR="002119F4" w:rsidRPr="000503EA" w:rsidRDefault="002119F4" w:rsidP="002119F4">
      <w:pPr>
        <w:spacing w:after="0"/>
        <w:jc w:val="both"/>
        <w:rPr>
          <w:rFonts w:cs="Times New Roman"/>
          <w:sz w:val="24"/>
          <w:szCs w:val="24"/>
        </w:rPr>
      </w:pPr>
      <w:bookmarkStart w:id="0" w:name="_GoBack"/>
      <w:r>
        <w:rPr>
          <w:rFonts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750685" cy="9283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28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E348E" w:rsidRPr="00784213" w:rsidRDefault="009E348E" w:rsidP="00C26CE8">
      <w:pPr>
        <w:shd w:val="clear" w:color="auto" w:fill="FFFFFF"/>
        <w:spacing w:after="0"/>
        <w:contextualSpacing/>
        <w:jc w:val="center"/>
        <w:textAlignment w:val="baseline"/>
        <w:outlineLvl w:val="1"/>
        <w:rPr>
          <w:sz w:val="24"/>
          <w:szCs w:val="24"/>
        </w:rPr>
      </w:pPr>
    </w:p>
    <w:sectPr w:rsidR="009E348E" w:rsidRPr="00784213" w:rsidSect="000B6E83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6BB7706"/>
    <w:multiLevelType w:val="hybridMultilevel"/>
    <w:tmpl w:val="E24AEF8A"/>
    <w:lvl w:ilvl="0" w:tplc="CE3443A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0AA91FC8"/>
    <w:multiLevelType w:val="multilevel"/>
    <w:tmpl w:val="0C7C5E1E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4">
    <w:nsid w:val="0D6344C4"/>
    <w:multiLevelType w:val="hybridMultilevel"/>
    <w:tmpl w:val="9BA82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561117"/>
    <w:multiLevelType w:val="hybridMultilevel"/>
    <w:tmpl w:val="D496044C"/>
    <w:lvl w:ilvl="0" w:tplc="F3521A8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02916AC"/>
    <w:multiLevelType w:val="hybridMultilevel"/>
    <w:tmpl w:val="A8BA8A04"/>
    <w:lvl w:ilvl="0" w:tplc="1DB4D688">
      <w:start w:val="1"/>
      <w:numFmt w:val="decimal"/>
      <w:lvlText w:val="%1."/>
      <w:lvlJc w:val="left"/>
      <w:pPr>
        <w:ind w:left="447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92" w:hanging="360"/>
      </w:pPr>
    </w:lvl>
    <w:lvl w:ilvl="2" w:tplc="0419001B" w:tentative="1">
      <w:start w:val="1"/>
      <w:numFmt w:val="lowerRoman"/>
      <w:lvlText w:val="%3."/>
      <w:lvlJc w:val="right"/>
      <w:pPr>
        <w:ind w:left="5912" w:hanging="180"/>
      </w:pPr>
    </w:lvl>
    <w:lvl w:ilvl="3" w:tplc="0419000F" w:tentative="1">
      <w:start w:val="1"/>
      <w:numFmt w:val="decimal"/>
      <w:lvlText w:val="%4."/>
      <w:lvlJc w:val="left"/>
      <w:pPr>
        <w:ind w:left="6632" w:hanging="360"/>
      </w:pPr>
    </w:lvl>
    <w:lvl w:ilvl="4" w:tplc="04190019" w:tentative="1">
      <w:start w:val="1"/>
      <w:numFmt w:val="lowerLetter"/>
      <w:lvlText w:val="%5."/>
      <w:lvlJc w:val="left"/>
      <w:pPr>
        <w:ind w:left="7352" w:hanging="360"/>
      </w:pPr>
    </w:lvl>
    <w:lvl w:ilvl="5" w:tplc="0419001B" w:tentative="1">
      <w:start w:val="1"/>
      <w:numFmt w:val="lowerRoman"/>
      <w:lvlText w:val="%6."/>
      <w:lvlJc w:val="right"/>
      <w:pPr>
        <w:ind w:left="8072" w:hanging="180"/>
      </w:pPr>
    </w:lvl>
    <w:lvl w:ilvl="6" w:tplc="0419000F" w:tentative="1">
      <w:start w:val="1"/>
      <w:numFmt w:val="decimal"/>
      <w:lvlText w:val="%7."/>
      <w:lvlJc w:val="left"/>
      <w:pPr>
        <w:ind w:left="8792" w:hanging="360"/>
      </w:pPr>
    </w:lvl>
    <w:lvl w:ilvl="7" w:tplc="04190019" w:tentative="1">
      <w:start w:val="1"/>
      <w:numFmt w:val="lowerLetter"/>
      <w:lvlText w:val="%8."/>
      <w:lvlJc w:val="left"/>
      <w:pPr>
        <w:ind w:left="9512" w:hanging="360"/>
      </w:pPr>
    </w:lvl>
    <w:lvl w:ilvl="8" w:tplc="0419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7">
    <w:nsid w:val="104F65B3"/>
    <w:multiLevelType w:val="hybridMultilevel"/>
    <w:tmpl w:val="8904C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3959FD"/>
    <w:multiLevelType w:val="hybridMultilevel"/>
    <w:tmpl w:val="22429F4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2452714"/>
    <w:multiLevelType w:val="hybridMultilevel"/>
    <w:tmpl w:val="9192209C"/>
    <w:lvl w:ilvl="0" w:tplc="9398D268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88B501D"/>
    <w:multiLevelType w:val="hybridMultilevel"/>
    <w:tmpl w:val="3B1874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63647E"/>
    <w:multiLevelType w:val="hybridMultilevel"/>
    <w:tmpl w:val="E63C3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21256E"/>
    <w:multiLevelType w:val="hybridMultilevel"/>
    <w:tmpl w:val="5BB48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4E7210"/>
    <w:multiLevelType w:val="hybridMultilevel"/>
    <w:tmpl w:val="4F249B7C"/>
    <w:lvl w:ilvl="0" w:tplc="276A5C9C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>
    <w:nsid w:val="43B36C14"/>
    <w:multiLevelType w:val="hybridMultilevel"/>
    <w:tmpl w:val="6FC2D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4305DC"/>
    <w:multiLevelType w:val="hybridMultilevel"/>
    <w:tmpl w:val="1298B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885DBF"/>
    <w:multiLevelType w:val="hybridMultilevel"/>
    <w:tmpl w:val="B55876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4C6787F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97D63EB"/>
    <w:multiLevelType w:val="hybridMultilevel"/>
    <w:tmpl w:val="DA8E2E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E4521B"/>
    <w:multiLevelType w:val="hybridMultilevel"/>
    <w:tmpl w:val="914ECBE0"/>
    <w:lvl w:ilvl="0" w:tplc="8FEE16DE">
      <w:start w:val="1"/>
      <w:numFmt w:val="decimal"/>
      <w:lvlText w:val="%1."/>
      <w:lvlJc w:val="left"/>
      <w:pPr>
        <w:ind w:left="927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1DB4B68"/>
    <w:multiLevelType w:val="hybridMultilevel"/>
    <w:tmpl w:val="1A66F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C44D3A"/>
    <w:multiLevelType w:val="hybridMultilevel"/>
    <w:tmpl w:val="04C2C37C"/>
    <w:lvl w:ilvl="0" w:tplc="CE3443A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63076188"/>
    <w:multiLevelType w:val="hybridMultilevel"/>
    <w:tmpl w:val="D52A2B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312392"/>
    <w:multiLevelType w:val="hybridMultilevel"/>
    <w:tmpl w:val="A7B8C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063B49"/>
    <w:multiLevelType w:val="hybridMultilevel"/>
    <w:tmpl w:val="61A437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411336"/>
    <w:multiLevelType w:val="hybridMultilevel"/>
    <w:tmpl w:val="5A746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D66A3F"/>
    <w:multiLevelType w:val="hybridMultilevel"/>
    <w:tmpl w:val="0486CDA6"/>
    <w:lvl w:ilvl="0" w:tplc="0DB41E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F94005"/>
    <w:multiLevelType w:val="hybridMultilevel"/>
    <w:tmpl w:val="609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9220B5"/>
    <w:multiLevelType w:val="hybridMultilevel"/>
    <w:tmpl w:val="11C4E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085E08"/>
    <w:multiLevelType w:val="hybridMultilevel"/>
    <w:tmpl w:val="5C048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20"/>
  </w:num>
  <w:num w:numId="4">
    <w:abstractNumId w:val="23"/>
  </w:num>
  <w:num w:numId="5">
    <w:abstractNumId w:val="22"/>
  </w:num>
  <w:num w:numId="6">
    <w:abstractNumId w:val="12"/>
  </w:num>
  <w:num w:numId="7">
    <w:abstractNumId w:val="25"/>
  </w:num>
  <w:num w:numId="8">
    <w:abstractNumId w:val="11"/>
  </w:num>
  <w:num w:numId="9">
    <w:abstractNumId w:val="26"/>
  </w:num>
  <w:num w:numId="10">
    <w:abstractNumId w:val="15"/>
  </w:num>
  <w:num w:numId="11">
    <w:abstractNumId w:val="29"/>
  </w:num>
  <w:num w:numId="12">
    <w:abstractNumId w:val="7"/>
  </w:num>
  <w:num w:numId="13">
    <w:abstractNumId w:val="28"/>
  </w:num>
  <w:num w:numId="14">
    <w:abstractNumId w:val="10"/>
  </w:num>
  <w:num w:numId="15">
    <w:abstractNumId w:val="13"/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  <w:num w:numId="18">
    <w:abstractNumId w:val="1"/>
  </w:num>
  <w:num w:numId="19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24"/>
  </w:num>
  <w:num w:numId="22">
    <w:abstractNumId w:val="8"/>
  </w:num>
  <w:num w:numId="23">
    <w:abstractNumId w:val="19"/>
  </w:num>
  <w:num w:numId="24">
    <w:abstractNumId w:val="17"/>
  </w:num>
  <w:num w:numId="25">
    <w:abstractNumId w:val="27"/>
  </w:num>
  <w:num w:numId="26">
    <w:abstractNumId w:val="21"/>
  </w:num>
  <w:num w:numId="27">
    <w:abstractNumId w:val="2"/>
  </w:num>
  <w:num w:numId="28">
    <w:abstractNumId w:val="18"/>
  </w:num>
  <w:num w:numId="29">
    <w:abstractNumId w:val="5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83"/>
    <w:rsid w:val="00044F7A"/>
    <w:rsid w:val="00095883"/>
    <w:rsid w:val="000B6E83"/>
    <w:rsid w:val="00124D4E"/>
    <w:rsid w:val="00206C32"/>
    <w:rsid w:val="002119F4"/>
    <w:rsid w:val="00217296"/>
    <w:rsid w:val="002215F1"/>
    <w:rsid w:val="0024055E"/>
    <w:rsid w:val="00254260"/>
    <w:rsid w:val="00263802"/>
    <w:rsid w:val="0026539A"/>
    <w:rsid w:val="0027182A"/>
    <w:rsid w:val="002B7299"/>
    <w:rsid w:val="002D2FA9"/>
    <w:rsid w:val="002D4BB4"/>
    <w:rsid w:val="003B6C8C"/>
    <w:rsid w:val="004912BD"/>
    <w:rsid w:val="00504A4F"/>
    <w:rsid w:val="00522D45"/>
    <w:rsid w:val="005747DA"/>
    <w:rsid w:val="005C3A98"/>
    <w:rsid w:val="00635A52"/>
    <w:rsid w:val="00651033"/>
    <w:rsid w:val="00651E83"/>
    <w:rsid w:val="006626D7"/>
    <w:rsid w:val="0066342B"/>
    <w:rsid w:val="0067334F"/>
    <w:rsid w:val="0069505C"/>
    <w:rsid w:val="006B5EBE"/>
    <w:rsid w:val="006C0F14"/>
    <w:rsid w:val="006C22A5"/>
    <w:rsid w:val="006D744D"/>
    <w:rsid w:val="006F5FF7"/>
    <w:rsid w:val="00784213"/>
    <w:rsid w:val="007A451E"/>
    <w:rsid w:val="00844D07"/>
    <w:rsid w:val="0086776A"/>
    <w:rsid w:val="00876633"/>
    <w:rsid w:val="009E348E"/>
    <w:rsid w:val="00A300CC"/>
    <w:rsid w:val="00A37473"/>
    <w:rsid w:val="00A70E28"/>
    <w:rsid w:val="00A77E0B"/>
    <w:rsid w:val="00A85D39"/>
    <w:rsid w:val="00BA45F7"/>
    <w:rsid w:val="00BA6914"/>
    <w:rsid w:val="00BD2113"/>
    <w:rsid w:val="00C14479"/>
    <w:rsid w:val="00C26CE8"/>
    <w:rsid w:val="00C62C63"/>
    <w:rsid w:val="00C758CA"/>
    <w:rsid w:val="00D8430F"/>
    <w:rsid w:val="00E55F18"/>
    <w:rsid w:val="00E812B2"/>
    <w:rsid w:val="00EC5048"/>
    <w:rsid w:val="00EE0B04"/>
    <w:rsid w:val="00EF793A"/>
    <w:rsid w:val="00F92C2E"/>
    <w:rsid w:val="00FC6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635A52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7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299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2D4BB4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2D4BB4"/>
    <w:rPr>
      <w:rFonts w:eastAsia="Calibri" w:cs="Times New Roman"/>
      <w:sz w:val="24"/>
      <w:szCs w:val="24"/>
    </w:rPr>
  </w:style>
  <w:style w:type="paragraph" w:styleId="a7">
    <w:name w:val="No Spacing"/>
    <w:uiPriority w:val="1"/>
    <w:qFormat/>
    <w:rsid w:val="006626D7"/>
    <w:pPr>
      <w:spacing w:after="0" w:line="240" w:lineRule="auto"/>
    </w:pPr>
    <w:rPr>
      <w:rFonts w:ascii="Calibri" w:eastAsia="Calibri" w:hAnsi="Calibri" w:cs="Times New Roman"/>
      <w:sz w:val="22"/>
    </w:rPr>
  </w:style>
  <w:style w:type="character" w:customStyle="1" w:styleId="10">
    <w:name w:val="Заголовок 1 Знак"/>
    <w:basedOn w:val="a0"/>
    <w:link w:val="1"/>
    <w:uiPriority w:val="99"/>
    <w:rsid w:val="00635A52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8">
    <w:name w:val="Strong"/>
    <w:uiPriority w:val="99"/>
    <w:qFormat/>
    <w:rsid w:val="00635A52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635A5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635A52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9">
    <w:name w:val="Hyperlink"/>
    <w:semiHidden/>
    <w:rsid w:val="00635A52"/>
    <w:rPr>
      <w:rFonts w:cs="Times New Roman"/>
      <w:color w:val="0000FF"/>
      <w:u w:val="single"/>
    </w:rPr>
  </w:style>
  <w:style w:type="paragraph" w:styleId="aa">
    <w:name w:val="List Paragraph"/>
    <w:basedOn w:val="a"/>
    <w:uiPriority w:val="34"/>
    <w:qFormat/>
    <w:rsid w:val="00784213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eastAsia="Times New Roman" w:cs="Times New Roman"/>
      <w:sz w:val="20"/>
      <w:szCs w:val="20"/>
      <w:lang w:eastAsia="ru-RU"/>
    </w:rPr>
  </w:style>
  <w:style w:type="paragraph" w:customStyle="1" w:styleId="11">
    <w:name w:val="Без интервала1"/>
    <w:rsid w:val="00A85D39"/>
    <w:pPr>
      <w:spacing w:after="0" w:line="240" w:lineRule="auto"/>
    </w:pPr>
    <w:rPr>
      <w:rFonts w:ascii="Calibri" w:eastAsia="Times New Roman" w:hAnsi="Calibri" w:cs="Times New Roman"/>
      <w:sz w:val="22"/>
    </w:rPr>
  </w:style>
  <w:style w:type="paragraph" w:styleId="ab">
    <w:name w:val="Body Text"/>
    <w:basedOn w:val="a"/>
    <w:link w:val="ac"/>
    <w:uiPriority w:val="1"/>
    <w:qFormat/>
    <w:rsid w:val="00A85D39"/>
    <w:pPr>
      <w:widowControl w:val="0"/>
      <w:spacing w:after="0" w:line="240" w:lineRule="auto"/>
      <w:ind w:left="102" w:firstLine="708"/>
    </w:pPr>
    <w:rPr>
      <w:rFonts w:eastAsia="Times New Roman" w:cs="Times New Roman"/>
      <w:sz w:val="26"/>
      <w:szCs w:val="26"/>
      <w:lang w:val="en-US"/>
    </w:rPr>
  </w:style>
  <w:style w:type="character" w:customStyle="1" w:styleId="ac">
    <w:name w:val="Основной текст Знак"/>
    <w:basedOn w:val="a0"/>
    <w:link w:val="ab"/>
    <w:uiPriority w:val="1"/>
    <w:rsid w:val="00A85D39"/>
    <w:rPr>
      <w:rFonts w:eastAsia="Times New Roman" w:cs="Times New Roman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635A52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7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299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2D4BB4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2D4BB4"/>
    <w:rPr>
      <w:rFonts w:eastAsia="Calibri" w:cs="Times New Roman"/>
      <w:sz w:val="24"/>
      <w:szCs w:val="24"/>
    </w:rPr>
  </w:style>
  <w:style w:type="paragraph" w:styleId="a7">
    <w:name w:val="No Spacing"/>
    <w:uiPriority w:val="1"/>
    <w:qFormat/>
    <w:rsid w:val="006626D7"/>
    <w:pPr>
      <w:spacing w:after="0" w:line="240" w:lineRule="auto"/>
    </w:pPr>
    <w:rPr>
      <w:rFonts w:ascii="Calibri" w:eastAsia="Calibri" w:hAnsi="Calibri" w:cs="Times New Roman"/>
      <w:sz w:val="22"/>
    </w:rPr>
  </w:style>
  <w:style w:type="character" w:customStyle="1" w:styleId="10">
    <w:name w:val="Заголовок 1 Знак"/>
    <w:basedOn w:val="a0"/>
    <w:link w:val="1"/>
    <w:uiPriority w:val="99"/>
    <w:rsid w:val="00635A52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8">
    <w:name w:val="Strong"/>
    <w:uiPriority w:val="99"/>
    <w:qFormat/>
    <w:rsid w:val="00635A52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635A5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635A52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9">
    <w:name w:val="Hyperlink"/>
    <w:semiHidden/>
    <w:rsid w:val="00635A52"/>
    <w:rPr>
      <w:rFonts w:cs="Times New Roman"/>
      <w:color w:val="0000FF"/>
      <w:u w:val="single"/>
    </w:rPr>
  </w:style>
  <w:style w:type="paragraph" w:styleId="aa">
    <w:name w:val="List Paragraph"/>
    <w:basedOn w:val="a"/>
    <w:uiPriority w:val="34"/>
    <w:qFormat/>
    <w:rsid w:val="00784213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eastAsia="Times New Roman" w:cs="Times New Roman"/>
      <w:sz w:val="20"/>
      <w:szCs w:val="20"/>
      <w:lang w:eastAsia="ru-RU"/>
    </w:rPr>
  </w:style>
  <w:style w:type="paragraph" w:customStyle="1" w:styleId="11">
    <w:name w:val="Без интервала1"/>
    <w:rsid w:val="00A85D39"/>
    <w:pPr>
      <w:spacing w:after="0" w:line="240" w:lineRule="auto"/>
    </w:pPr>
    <w:rPr>
      <w:rFonts w:ascii="Calibri" w:eastAsia="Times New Roman" w:hAnsi="Calibri" w:cs="Times New Roman"/>
      <w:sz w:val="22"/>
    </w:rPr>
  </w:style>
  <w:style w:type="paragraph" w:styleId="ab">
    <w:name w:val="Body Text"/>
    <w:basedOn w:val="a"/>
    <w:link w:val="ac"/>
    <w:uiPriority w:val="1"/>
    <w:qFormat/>
    <w:rsid w:val="00A85D39"/>
    <w:pPr>
      <w:widowControl w:val="0"/>
      <w:spacing w:after="0" w:line="240" w:lineRule="auto"/>
      <w:ind w:left="102" w:firstLine="708"/>
    </w:pPr>
    <w:rPr>
      <w:rFonts w:eastAsia="Times New Roman" w:cs="Times New Roman"/>
      <w:sz w:val="26"/>
      <w:szCs w:val="26"/>
      <w:lang w:val="en-US"/>
    </w:rPr>
  </w:style>
  <w:style w:type="character" w:customStyle="1" w:styleId="ac">
    <w:name w:val="Основной текст Знак"/>
    <w:basedOn w:val="a0"/>
    <w:link w:val="ab"/>
    <w:uiPriority w:val="1"/>
    <w:rsid w:val="00A85D39"/>
    <w:rPr>
      <w:rFonts w:eastAsia="Times New Roman" w:cs="Times New Roman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70631954&amp;sub=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5" Type="http://schemas.openxmlformats.org/officeDocument/2006/relationships/settings" Target="settings.xml"/><Relationship Id="rId10" Type="http://schemas.openxmlformats.org/officeDocument/2006/relationships/hyperlink" Target="http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DF65B-11E0-4FE7-8564-EBCE7A28E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1834</Words>
  <Characters>10457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Зухра Амиржановна</cp:lastModifiedBy>
  <cp:revision>2</cp:revision>
  <cp:lastPrinted>2021-12-20T10:25:00Z</cp:lastPrinted>
  <dcterms:created xsi:type="dcterms:W3CDTF">2022-02-09T10:10:00Z</dcterms:created>
  <dcterms:modified xsi:type="dcterms:W3CDTF">2022-02-09T10:10:00Z</dcterms:modified>
</cp:coreProperties>
</file>